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CC358" w14:textId="2E052547" w:rsidR="00704459" w:rsidRPr="00F713B9" w:rsidRDefault="00704459" w:rsidP="00F713B9">
      <w:pPr>
        <w:ind w:left="-426"/>
        <w:jc w:val="center"/>
        <w:rPr>
          <w:rFonts w:ascii="Arial" w:hAnsi="Arial" w:cs="Arial"/>
          <w:b/>
          <w:u w:val="single"/>
        </w:rPr>
      </w:pPr>
      <w:r w:rsidRPr="00F713B9">
        <w:rPr>
          <w:rFonts w:ascii="Arial" w:hAnsi="Arial" w:cs="Arial"/>
          <w:b/>
          <w:u w:val="single"/>
        </w:rPr>
        <w:t xml:space="preserve">APÊNDICE </w:t>
      </w:r>
      <w:r w:rsidR="00E20539">
        <w:rPr>
          <w:rFonts w:ascii="Arial" w:hAnsi="Arial" w:cs="Arial"/>
          <w:b/>
          <w:u w:val="single"/>
        </w:rPr>
        <w:t>I</w:t>
      </w:r>
    </w:p>
    <w:p w14:paraId="01A38F22" w14:textId="7AB6ABA4" w:rsidR="008F0152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>MODELO DE ATESTE DOS SERVIÇOS</w:t>
      </w:r>
    </w:p>
    <w:p w14:paraId="0AF0A3D7" w14:textId="1E306192" w:rsidR="00E2324F" w:rsidRPr="00F713B9" w:rsidRDefault="00704459" w:rsidP="00E2324F">
      <w:pPr>
        <w:jc w:val="center"/>
        <w:rPr>
          <w:rFonts w:ascii="Arial" w:hAnsi="Arial" w:cs="Arial"/>
          <w:b/>
        </w:rPr>
      </w:pPr>
      <w:r w:rsidRPr="00F713B9">
        <w:rPr>
          <w:rFonts w:ascii="Arial" w:hAnsi="Arial" w:cs="Arial"/>
          <w:b/>
        </w:rPr>
        <w:t xml:space="preserve"> </w:t>
      </w:r>
      <w:r w:rsidR="00532ADC" w:rsidRPr="00F713B9">
        <w:rPr>
          <w:rFonts w:ascii="Arial" w:hAnsi="Arial" w:cs="Arial"/>
          <w:b/>
        </w:rPr>
        <w:t>CELEBRADOR DE ACORDO DE NÍVE</w:t>
      </w:r>
      <w:r w:rsidR="00F713B9" w:rsidRPr="00F713B9">
        <w:rPr>
          <w:rFonts w:ascii="Arial" w:hAnsi="Arial" w:cs="Arial"/>
          <w:b/>
        </w:rPr>
        <w:t>IS</w:t>
      </w:r>
      <w:r w:rsidR="00532ADC" w:rsidRPr="00F713B9">
        <w:rPr>
          <w:rFonts w:ascii="Arial" w:hAnsi="Arial" w:cs="Arial"/>
          <w:b/>
        </w:rPr>
        <w:t xml:space="preserve"> DE SERVIÇO (ANS) POR UNIDADE</w:t>
      </w:r>
    </w:p>
    <w:p w14:paraId="7D22D4B2" w14:textId="12F18DF8" w:rsidR="00E2324F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ab/>
      </w:r>
      <w:r w:rsidR="00E2324F" w:rsidRPr="00F713B9">
        <w:rPr>
          <w:rFonts w:ascii="Arial" w:hAnsi="Arial" w:cs="Arial"/>
        </w:rPr>
        <w:t xml:space="preserve">Este Apêndice descreve os serviços essenciais que serão </w:t>
      </w:r>
      <w:r w:rsidR="00E20C7B" w:rsidRPr="00F713B9">
        <w:rPr>
          <w:rFonts w:ascii="Arial" w:hAnsi="Arial" w:cs="Arial"/>
        </w:rPr>
        <w:t>providos pela</w:t>
      </w:r>
      <w:r w:rsidR="00E2324F" w:rsidRPr="00F713B9">
        <w:rPr>
          <w:rFonts w:ascii="Arial" w:hAnsi="Arial" w:cs="Arial"/>
        </w:rPr>
        <w:t xml:space="preserve"> </w:t>
      </w:r>
      <w:r w:rsidR="00E20C7B" w:rsidRPr="00F713B9">
        <w:rPr>
          <w:rFonts w:ascii="Arial" w:hAnsi="Arial" w:cs="Arial"/>
        </w:rPr>
        <w:t xml:space="preserve">CONTRATADA e </w:t>
      </w:r>
      <w:r w:rsidR="00E2324F" w:rsidRPr="00F713B9">
        <w:rPr>
          <w:rFonts w:ascii="Arial" w:hAnsi="Arial" w:cs="Arial"/>
        </w:rPr>
        <w:t xml:space="preserve">a forma que eles serão medidos, controlados e acompanhados pela CAIXA durante o período de vigência do </w:t>
      </w:r>
      <w:r w:rsidR="00CF0C08" w:rsidRPr="00F713B9">
        <w:rPr>
          <w:rFonts w:ascii="Arial" w:hAnsi="Arial" w:cs="Arial"/>
        </w:rPr>
        <w:t>contrato</w:t>
      </w:r>
      <w:r w:rsidR="00165384" w:rsidRPr="00F713B9">
        <w:rPr>
          <w:rFonts w:ascii="Arial" w:hAnsi="Arial" w:cs="Arial"/>
        </w:rPr>
        <w:t>.</w:t>
      </w:r>
    </w:p>
    <w:p w14:paraId="152FC5C9" w14:textId="4ACBD0D7" w:rsidR="007364F3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</w:rPr>
        <w:tab/>
      </w:r>
      <w:r w:rsidR="009445E9" w:rsidRPr="00F713B9">
        <w:rPr>
          <w:rFonts w:ascii="Arial" w:hAnsi="Arial" w:cs="Arial"/>
        </w:rPr>
        <w:t xml:space="preserve">Em cumprimento </w:t>
      </w:r>
      <w:r w:rsidR="00FC5264" w:rsidRPr="00F713B9">
        <w:rPr>
          <w:rFonts w:ascii="Arial" w:hAnsi="Arial" w:cs="Arial"/>
        </w:rPr>
        <w:t>as obrigações registradas no contrato celebrado</w:t>
      </w:r>
      <w:r w:rsidR="009445E9" w:rsidRPr="00F713B9">
        <w:rPr>
          <w:rFonts w:ascii="Arial" w:hAnsi="Arial" w:cs="Arial"/>
        </w:rPr>
        <w:t xml:space="preserve"> </w:t>
      </w:r>
      <w:r w:rsidR="00E85C70" w:rsidRPr="00F713B9">
        <w:rPr>
          <w:rFonts w:ascii="Arial" w:hAnsi="Arial" w:cs="Arial"/>
        </w:rPr>
        <w:t xml:space="preserve">entre a CAIXA e </w:t>
      </w:r>
      <w:r w:rsidR="00CF0C08" w:rsidRPr="00F713B9">
        <w:rPr>
          <w:rFonts w:ascii="Arial" w:hAnsi="Arial" w:cs="Arial"/>
        </w:rPr>
        <w:t>a CONTRATADA</w:t>
      </w:r>
      <w:r w:rsidR="00E85C70" w:rsidRPr="00F713B9">
        <w:rPr>
          <w:rFonts w:ascii="Arial" w:hAnsi="Arial" w:cs="Arial"/>
        </w:rPr>
        <w:t>, p</w:t>
      </w:r>
      <w:r w:rsidR="009445E9" w:rsidRPr="00F713B9">
        <w:rPr>
          <w:rFonts w:ascii="Arial" w:hAnsi="Arial" w:cs="Arial"/>
        </w:rPr>
        <w:t xml:space="preserve">rincipalmente a </w:t>
      </w:r>
      <w:r w:rsidR="00A15B50" w:rsidRPr="00F713B9">
        <w:rPr>
          <w:rFonts w:ascii="Arial" w:hAnsi="Arial" w:cs="Arial"/>
        </w:rPr>
        <w:t xml:space="preserve">que </w:t>
      </w:r>
      <w:r w:rsidR="009445E9" w:rsidRPr="00F713B9">
        <w:rPr>
          <w:rFonts w:ascii="Arial" w:hAnsi="Arial" w:cs="Arial"/>
        </w:rPr>
        <w:t>determina que no curso da execução do contrato cabe</w:t>
      </w:r>
      <w:r w:rsidR="00EF65AA" w:rsidRPr="00F713B9">
        <w:rPr>
          <w:rFonts w:ascii="Arial" w:hAnsi="Arial" w:cs="Arial"/>
        </w:rPr>
        <w:t>rá</w:t>
      </w:r>
      <w:r w:rsidR="009445E9" w:rsidRPr="00F713B9">
        <w:rPr>
          <w:rFonts w:ascii="Arial" w:hAnsi="Arial" w:cs="Arial"/>
        </w:rPr>
        <w:t xml:space="preserve"> à CAIXA</w:t>
      </w:r>
      <w:r w:rsidR="00E85C70" w:rsidRPr="00F713B9">
        <w:rPr>
          <w:rFonts w:ascii="Arial" w:hAnsi="Arial" w:cs="Arial"/>
        </w:rPr>
        <w:t xml:space="preserve"> e a CONTRATADA </w:t>
      </w:r>
      <w:r w:rsidR="009445E9" w:rsidRPr="00F713B9">
        <w:rPr>
          <w:rFonts w:ascii="Arial" w:hAnsi="Arial" w:cs="Arial"/>
        </w:rPr>
        <w:t xml:space="preserve">o direito de fiscalizar a fiel observância das disposições do instrumento contratual, </w:t>
      </w:r>
      <w:r w:rsidR="00E2324F" w:rsidRPr="00F713B9">
        <w:rPr>
          <w:rFonts w:ascii="Arial" w:hAnsi="Arial" w:cs="Arial"/>
        </w:rPr>
        <w:t xml:space="preserve">será </w:t>
      </w:r>
      <w:r w:rsidR="009445E9" w:rsidRPr="00F713B9">
        <w:rPr>
          <w:rFonts w:ascii="Arial" w:hAnsi="Arial" w:cs="Arial"/>
        </w:rPr>
        <w:t>preenchido</w:t>
      </w:r>
      <w:r w:rsidR="00165384" w:rsidRPr="00F713B9"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  <w:u w:val="single"/>
        </w:rPr>
        <w:t xml:space="preserve">mensalmente </w:t>
      </w:r>
      <w:r w:rsidR="00165384" w:rsidRPr="00F713B9">
        <w:rPr>
          <w:rFonts w:ascii="Arial" w:hAnsi="Arial" w:cs="Arial"/>
        </w:rPr>
        <w:t xml:space="preserve">o </w:t>
      </w:r>
      <w:r w:rsidR="009445E9" w:rsidRPr="00F713B9">
        <w:rPr>
          <w:rFonts w:ascii="Arial" w:hAnsi="Arial" w:cs="Arial"/>
        </w:rPr>
        <w:t>questionário</w:t>
      </w:r>
      <w:r w:rsidR="00165384" w:rsidRPr="00F713B9">
        <w:rPr>
          <w:rFonts w:ascii="Arial" w:hAnsi="Arial" w:cs="Arial"/>
        </w:rPr>
        <w:t xml:space="preserve"> abaixo </w:t>
      </w:r>
      <w:r w:rsidR="00E2324F" w:rsidRPr="00F713B9">
        <w:rPr>
          <w:rFonts w:ascii="Arial" w:hAnsi="Arial" w:cs="Arial"/>
        </w:rPr>
        <w:t>pelo</w:t>
      </w:r>
      <w:r w:rsidR="00165384" w:rsidRPr="00F713B9">
        <w:rPr>
          <w:rFonts w:ascii="Arial" w:hAnsi="Arial" w:cs="Arial"/>
        </w:rPr>
        <w:t xml:space="preserve"> </w:t>
      </w:r>
      <w:r w:rsidR="00E2324F" w:rsidRPr="00F713B9">
        <w:rPr>
          <w:rFonts w:ascii="Arial" w:hAnsi="Arial" w:cs="Arial"/>
        </w:rPr>
        <w:t xml:space="preserve">Gestor de cada </w:t>
      </w:r>
      <w:r w:rsidR="00E2324F" w:rsidRPr="00E20539">
        <w:rPr>
          <w:rFonts w:ascii="Arial" w:hAnsi="Arial" w:cs="Arial"/>
        </w:rPr>
        <w:t xml:space="preserve">Unidade, </w:t>
      </w:r>
      <w:r w:rsidR="00E85C70" w:rsidRPr="00E20539">
        <w:rPr>
          <w:rFonts w:ascii="Arial" w:hAnsi="Arial" w:cs="Arial"/>
        </w:rPr>
        <w:t>por intermédio</w:t>
      </w:r>
      <w:r w:rsidR="00532ADC" w:rsidRPr="00E20539">
        <w:rPr>
          <w:rFonts w:ascii="Arial" w:hAnsi="Arial" w:cs="Arial"/>
        </w:rPr>
        <w:t xml:space="preserve"> </w:t>
      </w:r>
      <w:r w:rsidR="001A411F" w:rsidRPr="00E20539">
        <w:rPr>
          <w:rFonts w:ascii="Arial" w:hAnsi="Arial" w:cs="Arial"/>
          <w:b/>
        </w:rPr>
        <w:t>de ferramenta WEB</w:t>
      </w:r>
      <w:r w:rsidR="00532ADC" w:rsidRPr="00E20539">
        <w:rPr>
          <w:rFonts w:ascii="Arial" w:hAnsi="Arial" w:cs="Arial"/>
        </w:rPr>
        <w:t>.</w:t>
      </w:r>
    </w:p>
    <w:p w14:paraId="1ADAEDD0" w14:textId="1EA6A2A8" w:rsidR="008F0152" w:rsidRPr="00F713B9" w:rsidRDefault="00F713B9" w:rsidP="00F713B9">
      <w:pPr>
        <w:ind w:left="-567" w:right="-42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</w:rPr>
        <w:tab/>
        <w:t xml:space="preserve">Em função do </w:t>
      </w:r>
      <w:r w:rsidR="00165384" w:rsidRPr="00F713B9">
        <w:rPr>
          <w:rFonts w:ascii="Arial" w:hAnsi="Arial" w:cs="Arial"/>
        </w:rPr>
        <w:t>resultado mensal</w:t>
      </w:r>
      <w:r>
        <w:rPr>
          <w:rFonts w:ascii="Arial" w:hAnsi="Arial" w:cs="Arial"/>
        </w:rPr>
        <w:t xml:space="preserve"> </w:t>
      </w:r>
      <w:r w:rsidR="00165384" w:rsidRPr="00F713B9">
        <w:rPr>
          <w:rFonts w:ascii="Arial" w:hAnsi="Arial" w:cs="Arial"/>
        </w:rPr>
        <w:t>da pontuação de cada Unidade</w:t>
      </w:r>
      <w:r>
        <w:rPr>
          <w:rFonts w:ascii="Arial" w:hAnsi="Arial" w:cs="Arial"/>
        </w:rPr>
        <w:t>,</w:t>
      </w:r>
      <w:r w:rsidR="00165384" w:rsidRPr="00F713B9">
        <w:rPr>
          <w:rFonts w:ascii="Arial" w:hAnsi="Arial" w:cs="Arial"/>
        </w:rPr>
        <w:t xml:space="preserve"> será aplicado o Acordo de </w:t>
      </w:r>
      <w:r w:rsidR="00165384" w:rsidRPr="00E20539">
        <w:rPr>
          <w:rFonts w:ascii="Arial" w:hAnsi="Arial" w:cs="Arial"/>
        </w:rPr>
        <w:t xml:space="preserve">Níveis de Serviço e, </w:t>
      </w:r>
      <w:r w:rsidRPr="00E20539">
        <w:rPr>
          <w:rFonts w:ascii="Arial" w:hAnsi="Arial" w:cs="Arial"/>
        </w:rPr>
        <w:t xml:space="preserve">concomitantemente, </w:t>
      </w:r>
      <w:r w:rsidR="00165384" w:rsidRPr="00E20539">
        <w:rPr>
          <w:rFonts w:ascii="Arial" w:hAnsi="Arial" w:cs="Arial"/>
        </w:rPr>
        <w:t>serão acumulados os registros de resultado mensal global</w:t>
      </w:r>
      <w:r w:rsidR="008F0152" w:rsidRPr="00E20539">
        <w:rPr>
          <w:rFonts w:ascii="Arial" w:hAnsi="Arial" w:cs="Arial"/>
        </w:rPr>
        <w:t xml:space="preserve"> </w:t>
      </w:r>
      <w:r w:rsidR="00165384" w:rsidRPr="00E20539">
        <w:rPr>
          <w:rFonts w:ascii="Arial" w:hAnsi="Arial" w:cs="Arial"/>
        </w:rPr>
        <w:t>que</w:t>
      </w:r>
      <w:r w:rsidR="008F0152" w:rsidRPr="00E20539">
        <w:rPr>
          <w:rFonts w:ascii="Arial" w:hAnsi="Arial" w:cs="Arial"/>
        </w:rPr>
        <w:t xml:space="preserve">, se inferiores ao mínimo exigido, </w:t>
      </w:r>
      <w:r w:rsidR="00165384" w:rsidRPr="00E20539">
        <w:rPr>
          <w:rFonts w:ascii="Arial" w:hAnsi="Arial" w:cs="Arial"/>
        </w:rPr>
        <w:t>pode</w:t>
      </w:r>
      <w:r w:rsidR="008F0152" w:rsidRPr="00E20539">
        <w:rPr>
          <w:rFonts w:ascii="Arial" w:hAnsi="Arial" w:cs="Arial"/>
        </w:rPr>
        <w:t xml:space="preserve">rá provocar </w:t>
      </w:r>
      <w:r w:rsidR="00165384" w:rsidRPr="00E20539">
        <w:rPr>
          <w:rFonts w:ascii="Arial" w:hAnsi="Arial" w:cs="Arial"/>
        </w:rPr>
        <w:t>rescisão unilateral da avença, conforme descrito no Apêndice</w:t>
      </w:r>
      <w:r w:rsidR="008F0152" w:rsidRPr="00E20539">
        <w:rPr>
          <w:rFonts w:ascii="Arial" w:hAnsi="Arial" w:cs="Arial"/>
        </w:rPr>
        <w:t xml:space="preserve"> </w:t>
      </w:r>
      <w:r w:rsidR="00E20539" w:rsidRPr="00E20539">
        <w:rPr>
          <w:rFonts w:ascii="Arial" w:hAnsi="Arial" w:cs="Arial"/>
        </w:rPr>
        <w:t>J</w:t>
      </w:r>
      <w:r w:rsidR="008F0152" w:rsidRPr="00E20539">
        <w:rPr>
          <w:rFonts w:ascii="Arial" w:hAnsi="Arial" w:cs="Arial"/>
        </w:rPr>
        <w:t xml:space="preserve"> do Termo de Referência.</w:t>
      </w:r>
      <w:r w:rsidR="00165384" w:rsidRPr="00F713B9">
        <w:rPr>
          <w:rFonts w:ascii="Arial" w:hAnsi="Arial" w:cs="Arial"/>
        </w:rPr>
        <w:t xml:space="preserve">   </w:t>
      </w:r>
    </w:p>
    <w:p w14:paraId="399F34D4" w14:textId="77777777" w:rsidR="008F0152" w:rsidRPr="00F713B9" w:rsidRDefault="008F0152" w:rsidP="008F0152">
      <w:pPr>
        <w:jc w:val="both"/>
        <w:rPr>
          <w:rFonts w:ascii="Arial" w:hAnsi="Arial" w:cs="Arial"/>
          <w:color w:val="943634"/>
        </w:rPr>
      </w:pPr>
    </w:p>
    <w:tbl>
      <w:tblPr>
        <w:tblW w:w="9654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DEC0F3F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5BE2097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DESCRIÇÃO E CRITÉRIOS DOS ITENS AVALIADOS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14:paraId="09932B2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PONTOS</w:t>
            </w:r>
          </w:p>
        </w:tc>
      </w:tr>
      <w:tr w:rsidR="008F0152" w:rsidRPr="00F713B9" w14:paraId="6597B35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1E30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1: Equipamentos, EPI, Produtos de Limpeza e Material de Higiene para Banheiros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3FD9E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051830F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C7AF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(especificação, organização, quantidade e identificação ANVISA)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954F8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30B8BAA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1BBF3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447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70D0763D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D130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309BA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0732C2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E5E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42CA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48D6F80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41554C42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005B479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1E2731E8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F5DB8A" w14:textId="2DDEF9E4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2: Equipe de Limpeza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F431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FB2BD4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2601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(capacitação, comportamento, uniforme, identificação, EPI)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1DC8F2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048D797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47D6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1B90C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A1156A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7957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13C41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2D93A3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35A0E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6B8BA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CBBA42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29A504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6507866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8D60EF7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5A01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3: Pisos, Paredes e Móveis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2AB10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69668A0B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09071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Todas as superfícies estão limpas à observação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06337F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64F31F5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CAB23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Superfícies sem poeira acumulada. Sob observação rigorosa pode-se encontrar alguma poeira, mancha, marca de dedos ou mofo em pontos localizados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424E41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05BC2CC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3C312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Pode-se ver com facilidade a presença de manchas, pó ou outras sujidades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37C63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2E7E5224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ED7B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 xml:space="preserve">Aspecto de sujidade generalizada, com manchas de secreção, restos de alimentos e respingos, papel, detritos, pó ou outros elementos.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7763FE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602A8A12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3F22050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172777C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545F336D" w14:textId="77777777" w:rsidTr="00414B6A">
        <w:trPr>
          <w:jc w:val="center"/>
        </w:trPr>
        <w:tc>
          <w:tcPr>
            <w:tcW w:w="865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FFB5A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lastRenderedPageBreak/>
              <w:t>MÓDULO 4: Esquadrias e fachadas sem risco (com extensor manual até 6 metros)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EE864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5CCFABA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4CF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limpos à observação visual ordinária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1CC4DA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7DEB198E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BBAEB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discreta se observados criteriosamente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229F00D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824C8C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05FF0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sujidade facilmente visível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AD3DB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2CA0573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366DF4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Vidros com presença de sujidades sólidas e manchas generalizadas.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124FB50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  <w:tr w:rsidR="008F0152" w:rsidRPr="00F713B9" w14:paraId="0656EFE6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</w:tcPr>
          <w:p w14:paraId="4B40015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0" w:type="dxa"/>
            </w:tcMar>
            <w:vAlign w:val="center"/>
            <w:hideMark/>
          </w:tcPr>
          <w:p w14:paraId="71813EE6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256C9EA9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3E053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 xml:space="preserve">MÓDULO 5:  Recipientes para Resíduos (Lixeiras)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B3E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735D835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0F854C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quantidade de resíduos, separação, odor)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798E87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76876B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83B60E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8EC2C34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CAFB581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9E602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FDBC20A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145093DC" w14:textId="77777777" w:rsidTr="00414B6A">
        <w:trPr>
          <w:jc w:val="center"/>
        </w:trPr>
        <w:tc>
          <w:tcPr>
            <w:tcW w:w="8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2CE5D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43779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72451FE2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56"/>
        <w:gridCol w:w="998"/>
      </w:tblGrid>
      <w:tr w:rsidR="008F0152" w:rsidRPr="00F713B9" w14:paraId="6ADA9A3D" w14:textId="77777777" w:rsidTr="00414B6A">
        <w:trPr>
          <w:jc w:val="center"/>
        </w:trPr>
        <w:tc>
          <w:tcPr>
            <w:tcW w:w="8656" w:type="dxa"/>
            <w:vAlign w:val="center"/>
          </w:tcPr>
          <w:p w14:paraId="60E518F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6: Áreas Externas incluindo calçadas adjacentes</w:t>
            </w:r>
          </w:p>
        </w:tc>
        <w:tc>
          <w:tcPr>
            <w:tcW w:w="998" w:type="dxa"/>
            <w:vAlign w:val="center"/>
          </w:tcPr>
          <w:p w14:paraId="4FFAFD77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41BE39B4" w14:textId="77777777" w:rsidTr="00414B6A">
        <w:trPr>
          <w:jc w:val="center"/>
        </w:trPr>
        <w:tc>
          <w:tcPr>
            <w:tcW w:w="8656" w:type="dxa"/>
            <w:vAlign w:val="center"/>
          </w:tcPr>
          <w:p w14:paraId="5F5C187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(limpeza, não acúmulo de folhas e detritos, grama, jardins e floreiras aparadas, adubadas e regadas periodicamente)</w:t>
            </w:r>
          </w:p>
        </w:tc>
        <w:tc>
          <w:tcPr>
            <w:tcW w:w="998" w:type="dxa"/>
            <w:vAlign w:val="center"/>
          </w:tcPr>
          <w:p w14:paraId="6B233BE9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649BF1A2" w14:textId="77777777" w:rsidTr="00414B6A">
        <w:trPr>
          <w:jc w:val="center"/>
        </w:trPr>
        <w:tc>
          <w:tcPr>
            <w:tcW w:w="8656" w:type="dxa"/>
            <w:vAlign w:val="center"/>
          </w:tcPr>
          <w:p w14:paraId="39B883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98" w:type="dxa"/>
            <w:vAlign w:val="center"/>
          </w:tcPr>
          <w:p w14:paraId="768B99E6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17740BE2" w14:textId="77777777" w:rsidTr="00414B6A">
        <w:trPr>
          <w:jc w:val="center"/>
        </w:trPr>
        <w:tc>
          <w:tcPr>
            <w:tcW w:w="8656" w:type="dxa"/>
            <w:vAlign w:val="center"/>
          </w:tcPr>
          <w:p w14:paraId="4D91AF0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98" w:type="dxa"/>
            <w:vAlign w:val="center"/>
          </w:tcPr>
          <w:p w14:paraId="68F4EE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3F46722F" w14:textId="77777777" w:rsidTr="00414B6A">
        <w:trPr>
          <w:jc w:val="center"/>
        </w:trPr>
        <w:tc>
          <w:tcPr>
            <w:tcW w:w="8656" w:type="dxa"/>
            <w:vAlign w:val="center"/>
          </w:tcPr>
          <w:p w14:paraId="59F88BB5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98" w:type="dxa"/>
            <w:vAlign w:val="center"/>
          </w:tcPr>
          <w:p w14:paraId="2F1477D8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C975150" w14:textId="77777777" w:rsidR="008F0152" w:rsidRPr="00F713B9" w:rsidRDefault="008F0152" w:rsidP="008F0152">
      <w:pPr>
        <w:suppressLineNumbers/>
        <w:spacing w:after="0"/>
        <w:jc w:val="both"/>
        <w:textAlignment w:val="center"/>
        <w:rPr>
          <w:rFonts w:ascii="Arial" w:eastAsia="SimSun" w:hAnsi="Arial" w:cs="Arial"/>
          <w:iCs/>
          <w:color w:val="000000"/>
          <w:kern w:val="1"/>
        </w:rPr>
      </w:pPr>
      <w:r w:rsidRPr="00F713B9">
        <w:rPr>
          <w:rFonts w:ascii="Arial" w:eastAsia="SimSun" w:hAnsi="Arial" w:cs="Arial"/>
          <w:iCs/>
          <w:color w:val="000000"/>
          <w:kern w:val="1"/>
        </w:rPr>
        <w:t> </w:t>
      </w:r>
    </w:p>
    <w:tbl>
      <w:tblPr>
        <w:tblW w:w="9611" w:type="dxa"/>
        <w:jc w:val="center"/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5"/>
        <w:gridCol w:w="976"/>
      </w:tblGrid>
      <w:tr w:rsidR="008F0152" w:rsidRPr="00F713B9" w14:paraId="37309CA9" w14:textId="77777777" w:rsidTr="00414B6A">
        <w:trPr>
          <w:jc w:val="center"/>
        </w:trPr>
        <w:tc>
          <w:tcPr>
            <w:tcW w:w="863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734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MÓDULO 7: Limpeza dos banheiros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947811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  <w:t> </w:t>
            </w:r>
          </w:p>
        </w:tc>
      </w:tr>
      <w:tr w:rsidR="008F0152" w:rsidRPr="00F713B9" w14:paraId="30E1E20A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6CD8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Todos os aspectos adequados (piso, sanitários, pias, espelhos, paredes, portas, lixeiras, odor)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3838A5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53E25C25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97A2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Um aspecto inadequado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4BF8F1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5FD3FAB2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5E703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Dois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C2353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A675F87" w14:textId="77777777" w:rsidTr="00414B6A">
        <w:trPr>
          <w:jc w:val="center"/>
        </w:trPr>
        <w:tc>
          <w:tcPr>
            <w:tcW w:w="86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56CCF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Três ou mais aspectos inadequados (descrever)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C6C1B7E" w14:textId="77777777" w:rsidR="008F0152" w:rsidRPr="00F713B9" w:rsidRDefault="008F0152" w:rsidP="00026A53">
            <w:pPr>
              <w:suppressLineNumbers/>
              <w:spacing w:after="0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2FCB02B4" w14:textId="77777777" w:rsidR="00026A53" w:rsidRPr="00F713B9" w:rsidRDefault="00026A53" w:rsidP="008F0152">
      <w:pPr>
        <w:spacing w:after="0"/>
        <w:jc w:val="both"/>
        <w:rPr>
          <w:rFonts w:ascii="Arial" w:eastAsia="Times New Roman" w:hAnsi="Arial" w:cs="Arial"/>
          <w:b/>
        </w:rPr>
      </w:pPr>
    </w:p>
    <w:tbl>
      <w:tblPr>
        <w:tblW w:w="9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636"/>
        <w:gridCol w:w="978"/>
      </w:tblGrid>
      <w:tr w:rsidR="008F0152" w:rsidRPr="00F713B9" w14:paraId="3E7E23A6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6C7B0C6C" w14:textId="15154F1D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b/>
                <w:bCs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 xml:space="preserve">MÓDULO </w:t>
            </w:r>
            <w:r w:rsidR="00026A53">
              <w:rPr>
                <w:rFonts w:ascii="Arial" w:eastAsia="SimSun" w:hAnsi="Arial" w:cs="Arial"/>
                <w:b/>
                <w:bCs/>
                <w:iCs/>
                <w:kern w:val="1"/>
              </w:rPr>
              <w:t>8</w:t>
            </w:r>
            <w:r w:rsidRPr="00F713B9">
              <w:rPr>
                <w:rFonts w:ascii="Arial" w:eastAsia="SimSun" w:hAnsi="Arial" w:cs="Arial"/>
                <w:b/>
                <w:bCs/>
                <w:iCs/>
                <w:kern w:val="1"/>
              </w:rPr>
              <w:t>: Preposto realiza visita periodicamente</w:t>
            </w:r>
          </w:p>
        </w:tc>
        <w:tc>
          <w:tcPr>
            <w:tcW w:w="978" w:type="dxa"/>
          </w:tcPr>
          <w:p w14:paraId="479872EF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b/>
                <w:bCs/>
                <w:iCs/>
                <w:color w:val="000000"/>
                <w:kern w:val="1"/>
              </w:rPr>
            </w:pPr>
          </w:p>
        </w:tc>
      </w:tr>
      <w:tr w:rsidR="008F0152" w:rsidRPr="00F713B9" w14:paraId="22851B7A" w14:textId="77777777" w:rsidTr="00414B6A">
        <w:trPr>
          <w:trHeight w:val="199"/>
          <w:jc w:val="center"/>
        </w:trPr>
        <w:tc>
          <w:tcPr>
            <w:tcW w:w="8636" w:type="dxa"/>
            <w:vAlign w:val="center"/>
            <w:hideMark/>
          </w:tcPr>
          <w:p w14:paraId="082A7591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na frequência sugerida em cronograma pela CONTRATADA e homologada pela CAIXA</w:t>
            </w:r>
          </w:p>
        </w:tc>
        <w:tc>
          <w:tcPr>
            <w:tcW w:w="978" w:type="dxa"/>
          </w:tcPr>
          <w:p w14:paraId="5FED027B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3</w:t>
            </w:r>
          </w:p>
        </w:tc>
      </w:tr>
      <w:tr w:rsidR="008F0152" w:rsidRPr="00F713B9" w14:paraId="13754BBE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677BD549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Sim, porém raramente cumpre o cronograma homologado</w:t>
            </w:r>
          </w:p>
        </w:tc>
        <w:tc>
          <w:tcPr>
            <w:tcW w:w="978" w:type="dxa"/>
          </w:tcPr>
          <w:p w14:paraId="14B233AE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2</w:t>
            </w:r>
          </w:p>
        </w:tc>
      </w:tr>
      <w:tr w:rsidR="008F0152" w:rsidRPr="00F713B9" w14:paraId="4E791AC4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5E76DFA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Raramente visita, a periodicidade não é respeitada</w:t>
            </w:r>
          </w:p>
        </w:tc>
        <w:tc>
          <w:tcPr>
            <w:tcW w:w="978" w:type="dxa"/>
          </w:tcPr>
          <w:p w14:paraId="6A72BAE7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1</w:t>
            </w:r>
          </w:p>
        </w:tc>
      </w:tr>
      <w:tr w:rsidR="008F0152" w:rsidRPr="00F713B9" w14:paraId="7DBB1A6A" w14:textId="77777777" w:rsidTr="00414B6A">
        <w:trPr>
          <w:trHeight w:val="186"/>
          <w:jc w:val="center"/>
        </w:trPr>
        <w:tc>
          <w:tcPr>
            <w:tcW w:w="8636" w:type="dxa"/>
            <w:vAlign w:val="center"/>
          </w:tcPr>
          <w:p w14:paraId="1704ABCB" w14:textId="77777777" w:rsidR="008F0152" w:rsidRPr="00F713B9" w:rsidRDefault="008F0152" w:rsidP="00414B6A">
            <w:pPr>
              <w:suppressLineNumbers/>
              <w:spacing w:after="0"/>
              <w:jc w:val="both"/>
              <w:textAlignment w:val="center"/>
              <w:rPr>
                <w:rFonts w:ascii="Arial" w:eastAsia="SimSun" w:hAnsi="Arial" w:cs="Arial"/>
                <w:iCs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kern w:val="1"/>
              </w:rPr>
              <w:t>Não visitou, mesmo com periodicidade alongada</w:t>
            </w:r>
          </w:p>
        </w:tc>
        <w:tc>
          <w:tcPr>
            <w:tcW w:w="978" w:type="dxa"/>
          </w:tcPr>
          <w:p w14:paraId="293F5560" w14:textId="77777777" w:rsidR="008F0152" w:rsidRPr="00F713B9" w:rsidRDefault="008F0152" w:rsidP="00026A53">
            <w:pPr>
              <w:suppressLineNumbers/>
              <w:spacing w:after="0"/>
              <w:ind w:left="145"/>
              <w:jc w:val="center"/>
              <w:textAlignment w:val="center"/>
              <w:rPr>
                <w:rFonts w:ascii="Arial" w:eastAsia="SimSun" w:hAnsi="Arial" w:cs="Arial"/>
                <w:iCs/>
                <w:color w:val="000000"/>
                <w:kern w:val="1"/>
              </w:rPr>
            </w:pPr>
            <w:r w:rsidRPr="00F713B9">
              <w:rPr>
                <w:rFonts w:ascii="Arial" w:eastAsia="SimSun" w:hAnsi="Arial" w:cs="Arial"/>
                <w:iCs/>
                <w:color w:val="000000"/>
                <w:kern w:val="1"/>
              </w:rPr>
              <w:t>0</w:t>
            </w:r>
          </w:p>
        </w:tc>
      </w:tr>
    </w:tbl>
    <w:p w14:paraId="0DF14CD9" w14:textId="77777777" w:rsidR="008F0152" w:rsidRPr="00F713B9" w:rsidRDefault="008F0152" w:rsidP="008F0152">
      <w:pPr>
        <w:spacing w:after="160"/>
        <w:jc w:val="both"/>
        <w:rPr>
          <w:rFonts w:ascii="Arial" w:hAnsi="Arial" w:cs="Arial"/>
        </w:rPr>
      </w:pPr>
    </w:p>
    <w:sectPr w:rsidR="008F0152" w:rsidRPr="00F713B9" w:rsidSect="001A41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B3125" w14:textId="77777777" w:rsidR="00E140B6" w:rsidRDefault="00E140B6" w:rsidP="00D1720C">
      <w:pPr>
        <w:spacing w:after="0" w:line="240" w:lineRule="auto"/>
      </w:pPr>
      <w:r>
        <w:separator/>
      </w:r>
    </w:p>
  </w:endnote>
  <w:endnote w:type="continuationSeparator" w:id="0">
    <w:p w14:paraId="4029C6EB" w14:textId="77777777" w:rsidR="00E140B6" w:rsidRDefault="00E140B6" w:rsidP="00D17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22FC1" w14:textId="77777777" w:rsidR="00CF0C08" w:rsidRDefault="00CF0C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47BB6" w14:textId="77777777" w:rsidR="00D1720C" w:rsidRDefault="00D1720C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CA562" w14:textId="77777777" w:rsidR="00CF0C08" w:rsidRDefault="00CF0C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94290E" w14:textId="77777777" w:rsidR="00E140B6" w:rsidRDefault="00E140B6" w:rsidP="00D1720C">
      <w:pPr>
        <w:spacing w:after="0" w:line="240" w:lineRule="auto"/>
      </w:pPr>
      <w:r>
        <w:separator/>
      </w:r>
    </w:p>
  </w:footnote>
  <w:footnote w:type="continuationSeparator" w:id="0">
    <w:p w14:paraId="693CF895" w14:textId="77777777" w:rsidR="00E140B6" w:rsidRDefault="00E140B6" w:rsidP="00D17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0E560" w14:textId="77777777" w:rsidR="00CF0C08" w:rsidRDefault="00CF0C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C1D85" w14:textId="77777777" w:rsidR="00CF0C08" w:rsidRDefault="00CF0C0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A677" w14:textId="77777777" w:rsidR="00CF0C08" w:rsidRDefault="00CF0C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70D1E"/>
    <w:multiLevelType w:val="hybridMultilevel"/>
    <w:tmpl w:val="87F07068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05825C4"/>
    <w:multiLevelType w:val="hybridMultilevel"/>
    <w:tmpl w:val="3DE4CA58"/>
    <w:lvl w:ilvl="0" w:tplc="BC7423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4B757E"/>
    <w:multiLevelType w:val="hybridMultilevel"/>
    <w:tmpl w:val="385481B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F3B274E"/>
    <w:multiLevelType w:val="hybridMultilevel"/>
    <w:tmpl w:val="C910E6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476F3"/>
    <w:multiLevelType w:val="hybridMultilevel"/>
    <w:tmpl w:val="920A2D9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93494"/>
    <w:multiLevelType w:val="hybridMultilevel"/>
    <w:tmpl w:val="988480C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5E9"/>
    <w:rsid w:val="000024BA"/>
    <w:rsid w:val="00005B0B"/>
    <w:rsid w:val="00007AF1"/>
    <w:rsid w:val="000127EB"/>
    <w:rsid w:val="0001391A"/>
    <w:rsid w:val="00013DCD"/>
    <w:rsid w:val="000159A6"/>
    <w:rsid w:val="00021859"/>
    <w:rsid w:val="00022FF5"/>
    <w:rsid w:val="00024CA4"/>
    <w:rsid w:val="00026202"/>
    <w:rsid w:val="00026A53"/>
    <w:rsid w:val="00027055"/>
    <w:rsid w:val="00030557"/>
    <w:rsid w:val="00037777"/>
    <w:rsid w:val="00043432"/>
    <w:rsid w:val="00043D62"/>
    <w:rsid w:val="00043EAA"/>
    <w:rsid w:val="00045728"/>
    <w:rsid w:val="000504F5"/>
    <w:rsid w:val="00051C68"/>
    <w:rsid w:val="00052347"/>
    <w:rsid w:val="000647CA"/>
    <w:rsid w:val="000660D4"/>
    <w:rsid w:val="00066566"/>
    <w:rsid w:val="00066660"/>
    <w:rsid w:val="00082EB8"/>
    <w:rsid w:val="000831E9"/>
    <w:rsid w:val="000844CB"/>
    <w:rsid w:val="000853E6"/>
    <w:rsid w:val="00085BCA"/>
    <w:rsid w:val="000869A8"/>
    <w:rsid w:val="00091016"/>
    <w:rsid w:val="00094ACA"/>
    <w:rsid w:val="00097888"/>
    <w:rsid w:val="000979AC"/>
    <w:rsid w:val="000A3AD4"/>
    <w:rsid w:val="000A3F06"/>
    <w:rsid w:val="000A5BE5"/>
    <w:rsid w:val="000C291A"/>
    <w:rsid w:val="000C5860"/>
    <w:rsid w:val="000D1E24"/>
    <w:rsid w:val="000D4631"/>
    <w:rsid w:val="000E1457"/>
    <w:rsid w:val="000F1D95"/>
    <w:rsid w:val="000F23A2"/>
    <w:rsid w:val="000F2E95"/>
    <w:rsid w:val="000F5963"/>
    <w:rsid w:val="001015B2"/>
    <w:rsid w:val="00102B11"/>
    <w:rsid w:val="001055DC"/>
    <w:rsid w:val="00106DAE"/>
    <w:rsid w:val="00107272"/>
    <w:rsid w:val="0011163F"/>
    <w:rsid w:val="001146C7"/>
    <w:rsid w:val="00115049"/>
    <w:rsid w:val="00116411"/>
    <w:rsid w:val="001217A5"/>
    <w:rsid w:val="00123F6F"/>
    <w:rsid w:val="001255FA"/>
    <w:rsid w:val="0012691A"/>
    <w:rsid w:val="001402C7"/>
    <w:rsid w:val="00147E5E"/>
    <w:rsid w:val="00151B47"/>
    <w:rsid w:val="00154202"/>
    <w:rsid w:val="001547C1"/>
    <w:rsid w:val="00157237"/>
    <w:rsid w:val="00157A55"/>
    <w:rsid w:val="00165384"/>
    <w:rsid w:val="00166269"/>
    <w:rsid w:val="00166DE9"/>
    <w:rsid w:val="00171272"/>
    <w:rsid w:val="0017637A"/>
    <w:rsid w:val="00183FB8"/>
    <w:rsid w:val="001842D6"/>
    <w:rsid w:val="00186108"/>
    <w:rsid w:val="00186A07"/>
    <w:rsid w:val="001918D7"/>
    <w:rsid w:val="00193F52"/>
    <w:rsid w:val="00196497"/>
    <w:rsid w:val="001A0C2C"/>
    <w:rsid w:val="001A39DC"/>
    <w:rsid w:val="001A411F"/>
    <w:rsid w:val="001A6177"/>
    <w:rsid w:val="001A6503"/>
    <w:rsid w:val="001B04E8"/>
    <w:rsid w:val="001B4663"/>
    <w:rsid w:val="001B760B"/>
    <w:rsid w:val="001C3C11"/>
    <w:rsid w:val="001C3C75"/>
    <w:rsid w:val="001C6195"/>
    <w:rsid w:val="001D17A3"/>
    <w:rsid w:val="001D2A3A"/>
    <w:rsid w:val="001D5F68"/>
    <w:rsid w:val="001D6579"/>
    <w:rsid w:val="001D76D0"/>
    <w:rsid w:val="001D791B"/>
    <w:rsid w:val="001E22FE"/>
    <w:rsid w:val="001E2F19"/>
    <w:rsid w:val="001E3A78"/>
    <w:rsid w:val="001E5840"/>
    <w:rsid w:val="001F1C2E"/>
    <w:rsid w:val="001F6E29"/>
    <w:rsid w:val="00205FE5"/>
    <w:rsid w:val="00207F3C"/>
    <w:rsid w:val="00210178"/>
    <w:rsid w:val="00210ED7"/>
    <w:rsid w:val="002125D5"/>
    <w:rsid w:val="00212812"/>
    <w:rsid w:val="0021437B"/>
    <w:rsid w:val="002159E3"/>
    <w:rsid w:val="00215EB9"/>
    <w:rsid w:val="0022179C"/>
    <w:rsid w:val="00222766"/>
    <w:rsid w:val="00223302"/>
    <w:rsid w:val="00230651"/>
    <w:rsid w:val="00232139"/>
    <w:rsid w:val="00233D8D"/>
    <w:rsid w:val="00235019"/>
    <w:rsid w:val="002361E5"/>
    <w:rsid w:val="00240880"/>
    <w:rsid w:val="00244B4B"/>
    <w:rsid w:val="00246AA0"/>
    <w:rsid w:val="002538DE"/>
    <w:rsid w:val="002547DE"/>
    <w:rsid w:val="00261197"/>
    <w:rsid w:val="002646EE"/>
    <w:rsid w:val="00267149"/>
    <w:rsid w:val="002726FD"/>
    <w:rsid w:val="002769FB"/>
    <w:rsid w:val="00276A40"/>
    <w:rsid w:val="00280279"/>
    <w:rsid w:val="00283522"/>
    <w:rsid w:val="0028439E"/>
    <w:rsid w:val="002A3CA6"/>
    <w:rsid w:val="002A5EC8"/>
    <w:rsid w:val="002A5F99"/>
    <w:rsid w:val="002B1579"/>
    <w:rsid w:val="002B158F"/>
    <w:rsid w:val="002B477C"/>
    <w:rsid w:val="002B4FED"/>
    <w:rsid w:val="002C1AAC"/>
    <w:rsid w:val="002C1EDF"/>
    <w:rsid w:val="002C336B"/>
    <w:rsid w:val="002C49D9"/>
    <w:rsid w:val="002D2F63"/>
    <w:rsid w:val="002D5556"/>
    <w:rsid w:val="002D5B3D"/>
    <w:rsid w:val="002D6833"/>
    <w:rsid w:val="002E154B"/>
    <w:rsid w:val="002E16C9"/>
    <w:rsid w:val="002E4CB2"/>
    <w:rsid w:val="002E5031"/>
    <w:rsid w:val="002E50D5"/>
    <w:rsid w:val="002E64F2"/>
    <w:rsid w:val="002F2C6D"/>
    <w:rsid w:val="002F41CE"/>
    <w:rsid w:val="002F7669"/>
    <w:rsid w:val="00300FBE"/>
    <w:rsid w:val="003021CE"/>
    <w:rsid w:val="003028D2"/>
    <w:rsid w:val="00302F68"/>
    <w:rsid w:val="00305FFA"/>
    <w:rsid w:val="003126BF"/>
    <w:rsid w:val="0031277A"/>
    <w:rsid w:val="00312A42"/>
    <w:rsid w:val="00315474"/>
    <w:rsid w:val="00316859"/>
    <w:rsid w:val="00323113"/>
    <w:rsid w:val="003243F6"/>
    <w:rsid w:val="00333CF4"/>
    <w:rsid w:val="003408D5"/>
    <w:rsid w:val="0034102E"/>
    <w:rsid w:val="003414D4"/>
    <w:rsid w:val="00341CE3"/>
    <w:rsid w:val="0034288E"/>
    <w:rsid w:val="00345695"/>
    <w:rsid w:val="00347F24"/>
    <w:rsid w:val="003635EB"/>
    <w:rsid w:val="00366A5F"/>
    <w:rsid w:val="003763F3"/>
    <w:rsid w:val="00376EEF"/>
    <w:rsid w:val="0037791C"/>
    <w:rsid w:val="003812AC"/>
    <w:rsid w:val="00385339"/>
    <w:rsid w:val="0039410E"/>
    <w:rsid w:val="003958C7"/>
    <w:rsid w:val="003A54B9"/>
    <w:rsid w:val="003B7848"/>
    <w:rsid w:val="003C175D"/>
    <w:rsid w:val="003C502B"/>
    <w:rsid w:val="003C55BC"/>
    <w:rsid w:val="003C5FAA"/>
    <w:rsid w:val="003C7334"/>
    <w:rsid w:val="003C79A5"/>
    <w:rsid w:val="003D0110"/>
    <w:rsid w:val="003D027F"/>
    <w:rsid w:val="003D0B96"/>
    <w:rsid w:val="003D183B"/>
    <w:rsid w:val="003E506C"/>
    <w:rsid w:val="003E78E6"/>
    <w:rsid w:val="003F0074"/>
    <w:rsid w:val="003F3536"/>
    <w:rsid w:val="003F62F6"/>
    <w:rsid w:val="00402387"/>
    <w:rsid w:val="004040D0"/>
    <w:rsid w:val="00404A29"/>
    <w:rsid w:val="00405389"/>
    <w:rsid w:val="00406041"/>
    <w:rsid w:val="00414A48"/>
    <w:rsid w:val="00422B3A"/>
    <w:rsid w:val="0043206E"/>
    <w:rsid w:val="00433C46"/>
    <w:rsid w:val="0043407C"/>
    <w:rsid w:val="00434FEB"/>
    <w:rsid w:val="004372FC"/>
    <w:rsid w:val="00440F04"/>
    <w:rsid w:val="00443255"/>
    <w:rsid w:val="0044483B"/>
    <w:rsid w:val="0045161C"/>
    <w:rsid w:val="00455041"/>
    <w:rsid w:val="00461376"/>
    <w:rsid w:val="004624EC"/>
    <w:rsid w:val="00465B70"/>
    <w:rsid w:val="00470B50"/>
    <w:rsid w:val="004762D7"/>
    <w:rsid w:val="00476849"/>
    <w:rsid w:val="004773E5"/>
    <w:rsid w:val="00477C6D"/>
    <w:rsid w:val="004817DB"/>
    <w:rsid w:val="00482030"/>
    <w:rsid w:val="004831A9"/>
    <w:rsid w:val="00483A2E"/>
    <w:rsid w:val="004934F7"/>
    <w:rsid w:val="0049669E"/>
    <w:rsid w:val="004A1471"/>
    <w:rsid w:val="004A5222"/>
    <w:rsid w:val="004A703A"/>
    <w:rsid w:val="004B056E"/>
    <w:rsid w:val="004B472E"/>
    <w:rsid w:val="004C5372"/>
    <w:rsid w:val="004C603D"/>
    <w:rsid w:val="004D0877"/>
    <w:rsid w:val="004D57B8"/>
    <w:rsid w:val="004D6BCB"/>
    <w:rsid w:val="004E03F0"/>
    <w:rsid w:val="004E16F2"/>
    <w:rsid w:val="004E70B7"/>
    <w:rsid w:val="004F3EB0"/>
    <w:rsid w:val="004F49CC"/>
    <w:rsid w:val="004F4B01"/>
    <w:rsid w:val="004F63CB"/>
    <w:rsid w:val="004F74DB"/>
    <w:rsid w:val="0050421C"/>
    <w:rsid w:val="005056FF"/>
    <w:rsid w:val="0050629C"/>
    <w:rsid w:val="00510622"/>
    <w:rsid w:val="00512507"/>
    <w:rsid w:val="005129C6"/>
    <w:rsid w:val="00513A3D"/>
    <w:rsid w:val="00514786"/>
    <w:rsid w:val="005239BC"/>
    <w:rsid w:val="005322EB"/>
    <w:rsid w:val="00532568"/>
    <w:rsid w:val="00532ADC"/>
    <w:rsid w:val="00532CDA"/>
    <w:rsid w:val="00534354"/>
    <w:rsid w:val="00534B07"/>
    <w:rsid w:val="00535BE4"/>
    <w:rsid w:val="00540C92"/>
    <w:rsid w:val="005419C7"/>
    <w:rsid w:val="00551D4D"/>
    <w:rsid w:val="00555CC0"/>
    <w:rsid w:val="00557E6F"/>
    <w:rsid w:val="00562907"/>
    <w:rsid w:val="00563902"/>
    <w:rsid w:val="00565D3B"/>
    <w:rsid w:val="00570AF0"/>
    <w:rsid w:val="00574874"/>
    <w:rsid w:val="00577435"/>
    <w:rsid w:val="005775C7"/>
    <w:rsid w:val="005829F5"/>
    <w:rsid w:val="00584110"/>
    <w:rsid w:val="00584685"/>
    <w:rsid w:val="00585285"/>
    <w:rsid w:val="005905A0"/>
    <w:rsid w:val="00591465"/>
    <w:rsid w:val="00592ECB"/>
    <w:rsid w:val="00594B5D"/>
    <w:rsid w:val="005A17BC"/>
    <w:rsid w:val="005B0C1F"/>
    <w:rsid w:val="005B2AE0"/>
    <w:rsid w:val="005B7336"/>
    <w:rsid w:val="005C04B3"/>
    <w:rsid w:val="005C06D4"/>
    <w:rsid w:val="005C1D64"/>
    <w:rsid w:val="005D245B"/>
    <w:rsid w:val="005D2B3D"/>
    <w:rsid w:val="005D2E7A"/>
    <w:rsid w:val="005E08BA"/>
    <w:rsid w:val="005E10F8"/>
    <w:rsid w:val="005E26A1"/>
    <w:rsid w:val="005E3A0B"/>
    <w:rsid w:val="005E3DAC"/>
    <w:rsid w:val="005E628E"/>
    <w:rsid w:val="005E662A"/>
    <w:rsid w:val="005E748D"/>
    <w:rsid w:val="005F09CC"/>
    <w:rsid w:val="005F3267"/>
    <w:rsid w:val="005F3E87"/>
    <w:rsid w:val="005F5D5E"/>
    <w:rsid w:val="005F680E"/>
    <w:rsid w:val="006027B4"/>
    <w:rsid w:val="00604698"/>
    <w:rsid w:val="0060613E"/>
    <w:rsid w:val="006071A0"/>
    <w:rsid w:val="00610171"/>
    <w:rsid w:val="00610FCA"/>
    <w:rsid w:val="00616B1B"/>
    <w:rsid w:val="00626623"/>
    <w:rsid w:val="006276A4"/>
    <w:rsid w:val="006341F1"/>
    <w:rsid w:val="0063543A"/>
    <w:rsid w:val="00644CDB"/>
    <w:rsid w:val="00645DB7"/>
    <w:rsid w:val="00652379"/>
    <w:rsid w:val="00653DE0"/>
    <w:rsid w:val="006574D1"/>
    <w:rsid w:val="00657DC4"/>
    <w:rsid w:val="0066094B"/>
    <w:rsid w:val="00661334"/>
    <w:rsid w:val="00661B37"/>
    <w:rsid w:val="006630A8"/>
    <w:rsid w:val="00663275"/>
    <w:rsid w:val="006637DD"/>
    <w:rsid w:val="0066744E"/>
    <w:rsid w:val="00672E8B"/>
    <w:rsid w:val="00674C24"/>
    <w:rsid w:val="00676EA6"/>
    <w:rsid w:val="006812AE"/>
    <w:rsid w:val="00682C01"/>
    <w:rsid w:val="00683556"/>
    <w:rsid w:val="00684366"/>
    <w:rsid w:val="00685303"/>
    <w:rsid w:val="00685842"/>
    <w:rsid w:val="006971DA"/>
    <w:rsid w:val="00697880"/>
    <w:rsid w:val="006B07CA"/>
    <w:rsid w:val="006B4D1F"/>
    <w:rsid w:val="006C012E"/>
    <w:rsid w:val="006C0E25"/>
    <w:rsid w:val="006C18AC"/>
    <w:rsid w:val="006C2494"/>
    <w:rsid w:val="006C4E61"/>
    <w:rsid w:val="006C4FA7"/>
    <w:rsid w:val="006C5C36"/>
    <w:rsid w:val="006C7713"/>
    <w:rsid w:val="006D01B7"/>
    <w:rsid w:val="006D09BB"/>
    <w:rsid w:val="006D0CB3"/>
    <w:rsid w:val="006D2116"/>
    <w:rsid w:val="006D2D4B"/>
    <w:rsid w:val="006E047A"/>
    <w:rsid w:val="006E217D"/>
    <w:rsid w:val="006E3FDE"/>
    <w:rsid w:val="006F0826"/>
    <w:rsid w:val="006F27FC"/>
    <w:rsid w:val="006F464E"/>
    <w:rsid w:val="006F7DBB"/>
    <w:rsid w:val="00700AF5"/>
    <w:rsid w:val="00702AEA"/>
    <w:rsid w:val="007034DE"/>
    <w:rsid w:val="00703FA6"/>
    <w:rsid w:val="00704459"/>
    <w:rsid w:val="00705606"/>
    <w:rsid w:val="00705EA9"/>
    <w:rsid w:val="00712E42"/>
    <w:rsid w:val="007133FF"/>
    <w:rsid w:val="00722358"/>
    <w:rsid w:val="00723058"/>
    <w:rsid w:val="00725195"/>
    <w:rsid w:val="00725FB1"/>
    <w:rsid w:val="00726EE7"/>
    <w:rsid w:val="0073166E"/>
    <w:rsid w:val="007324CC"/>
    <w:rsid w:val="007344BB"/>
    <w:rsid w:val="00734D1D"/>
    <w:rsid w:val="0073535A"/>
    <w:rsid w:val="007364F3"/>
    <w:rsid w:val="00740CFE"/>
    <w:rsid w:val="007425BF"/>
    <w:rsid w:val="00744E3E"/>
    <w:rsid w:val="007532BC"/>
    <w:rsid w:val="007535E6"/>
    <w:rsid w:val="00755720"/>
    <w:rsid w:val="007578A5"/>
    <w:rsid w:val="00757DDB"/>
    <w:rsid w:val="00761FC2"/>
    <w:rsid w:val="00763127"/>
    <w:rsid w:val="00763AC1"/>
    <w:rsid w:val="0076501F"/>
    <w:rsid w:val="007679C2"/>
    <w:rsid w:val="007702B7"/>
    <w:rsid w:val="00772982"/>
    <w:rsid w:val="007729FC"/>
    <w:rsid w:val="007738FF"/>
    <w:rsid w:val="0078092E"/>
    <w:rsid w:val="007845C2"/>
    <w:rsid w:val="00793E7C"/>
    <w:rsid w:val="0079498B"/>
    <w:rsid w:val="007A12D5"/>
    <w:rsid w:val="007B18DD"/>
    <w:rsid w:val="007B4D98"/>
    <w:rsid w:val="007B5708"/>
    <w:rsid w:val="007C48A9"/>
    <w:rsid w:val="007D1FAE"/>
    <w:rsid w:val="007E3B14"/>
    <w:rsid w:val="007E45B5"/>
    <w:rsid w:val="007E7C7F"/>
    <w:rsid w:val="007F03C2"/>
    <w:rsid w:val="007F0488"/>
    <w:rsid w:val="007F0777"/>
    <w:rsid w:val="007F0939"/>
    <w:rsid w:val="00802547"/>
    <w:rsid w:val="008048ED"/>
    <w:rsid w:val="0080498D"/>
    <w:rsid w:val="00805376"/>
    <w:rsid w:val="008053C8"/>
    <w:rsid w:val="0081168D"/>
    <w:rsid w:val="00814BB6"/>
    <w:rsid w:val="00827373"/>
    <w:rsid w:val="00831EBB"/>
    <w:rsid w:val="00833FAC"/>
    <w:rsid w:val="00843846"/>
    <w:rsid w:val="00845717"/>
    <w:rsid w:val="0084707B"/>
    <w:rsid w:val="008502A5"/>
    <w:rsid w:val="00850313"/>
    <w:rsid w:val="00853057"/>
    <w:rsid w:val="00857FD0"/>
    <w:rsid w:val="00861D0B"/>
    <w:rsid w:val="00863F3B"/>
    <w:rsid w:val="00866F59"/>
    <w:rsid w:val="008706B5"/>
    <w:rsid w:val="00871AFD"/>
    <w:rsid w:val="00874107"/>
    <w:rsid w:val="00874864"/>
    <w:rsid w:val="0088076F"/>
    <w:rsid w:val="00881C31"/>
    <w:rsid w:val="00884878"/>
    <w:rsid w:val="0088508F"/>
    <w:rsid w:val="008910CD"/>
    <w:rsid w:val="008955AA"/>
    <w:rsid w:val="00897334"/>
    <w:rsid w:val="008A563D"/>
    <w:rsid w:val="008A6E45"/>
    <w:rsid w:val="008B229B"/>
    <w:rsid w:val="008B5E15"/>
    <w:rsid w:val="008B74B2"/>
    <w:rsid w:val="008B74DF"/>
    <w:rsid w:val="008B7612"/>
    <w:rsid w:val="008C7A13"/>
    <w:rsid w:val="008D7A2F"/>
    <w:rsid w:val="008E0FF3"/>
    <w:rsid w:val="008E217C"/>
    <w:rsid w:val="008E520A"/>
    <w:rsid w:val="008E68A1"/>
    <w:rsid w:val="008F0152"/>
    <w:rsid w:val="008F0EF5"/>
    <w:rsid w:val="008F3C5B"/>
    <w:rsid w:val="009018BA"/>
    <w:rsid w:val="0090285C"/>
    <w:rsid w:val="00903023"/>
    <w:rsid w:val="009106C2"/>
    <w:rsid w:val="00910C4D"/>
    <w:rsid w:val="00912C77"/>
    <w:rsid w:val="00916984"/>
    <w:rsid w:val="00916992"/>
    <w:rsid w:val="00917412"/>
    <w:rsid w:val="009251F2"/>
    <w:rsid w:val="009255BC"/>
    <w:rsid w:val="009274B8"/>
    <w:rsid w:val="009354BD"/>
    <w:rsid w:val="00935ADD"/>
    <w:rsid w:val="00936770"/>
    <w:rsid w:val="00943489"/>
    <w:rsid w:val="009445E9"/>
    <w:rsid w:val="00947DF7"/>
    <w:rsid w:val="009501DC"/>
    <w:rsid w:val="00964677"/>
    <w:rsid w:val="009650DB"/>
    <w:rsid w:val="00967133"/>
    <w:rsid w:val="00972546"/>
    <w:rsid w:val="00974E50"/>
    <w:rsid w:val="009751DF"/>
    <w:rsid w:val="0097597E"/>
    <w:rsid w:val="0098511D"/>
    <w:rsid w:val="00985EFE"/>
    <w:rsid w:val="009906B4"/>
    <w:rsid w:val="009907B3"/>
    <w:rsid w:val="00990C8F"/>
    <w:rsid w:val="00993062"/>
    <w:rsid w:val="009A0860"/>
    <w:rsid w:val="009B2C10"/>
    <w:rsid w:val="009B460B"/>
    <w:rsid w:val="009B5AAC"/>
    <w:rsid w:val="009B5AF2"/>
    <w:rsid w:val="009C3EE5"/>
    <w:rsid w:val="009D0BBC"/>
    <w:rsid w:val="009D3138"/>
    <w:rsid w:val="009D5181"/>
    <w:rsid w:val="009E1D57"/>
    <w:rsid w:val="009E25DC"/>
    <w:rsid w:val="009E2CB3"/>
    <w:rsid w:val="009E40D1"/>
    <w:rsid w:val="009F314C"/>
    <w:rsid w:val="009F4359"/>
    <w:rsid w:val="009F6988"/>
    <w:rsid w:val="009F73DE"/>
    <w:rsid w:val="009F7623"/>
    <w:rsid w:val="009F7CFE"/>
    <w:rsid w:val="00A04407"/>
    <w:rsid w:val="00A05A2A"/>
    <w:rsid w:val="00A05C9B"/>
    <w:rsid w:val="00A06752"/>
    <w:rsid w:val="00A14716"/>
    <w:rsid w:val="00A15855"/>
    <w:rsid w:val="00A15946"/>
    <w:rsid w:val="00A15B50"/>
    <w:rsid w:val="00A22208"/>
    <w:rsid w:val="00A24962"/>
    <w:rsid w:val="00A26A68"/>
    <w:rsid w:val="00A34C28"/>
    <w:rsid w:val="00A375BC"/>
    <w:rsid w:val="00A42462"/>
    <w:rsid w:val="00A4562B"/>
    <w:rsid w:val="00A53D51"/>
    <w:rsid w:val="00A55ACF"/>
    <w:rsid w:val="00A5752D"/>
    <w:rsid w:val="00A57A19"/>
    <w:rsid w:val="00A60257"/>
    <w:rsid w:val="00A60B18"/>
    <w:rsid w:val="00A61D97"/>
    <w:rsid w:val="00A7113D"/>
    <w:rsid w:val="00A717BB"/>
    <w:rsid w:val="00A743EB"/>
    <w:rsid w:val="00A75AF3"/>
    <w:rsid w:val="00A80270"/>
    <w:rsid w:val="00A8414F"/>
    <w:rsid w:val="00A905C7"/>
    <w:rsid w:val="00A908E2"/>
    <w:rsid w:val="00A93C86"/>
    <w:rsid w:val="00A94A9A"/>
    <w:rsid w:val="00A94F04"/>
    <w:rsid w:val="00AA1958"/>
    <w:rsid w:val="00AA3DB9"/>
    <w:rsid w:val="00AB0798"/>
    <w:rsid w:val="00AB2A25"/>
    <w:rsid w:val="00AB6936"/>
    <w:rsid w:val="00AC1464"/>
    <w:rsid w:val="00AC1D57"/>
    <w:rsid w:val="00AC479E"/>
    <w:rsid w:val="00AD0241"/>
    <w:rsid w:val="00AD4D83"/>
    <w:rsid w:val="00AE185E"/>
    <w:rsid w:val="00AF2536"/>
    <w:rsid w:val="00AF7769"/>
    <w:rsid w:val="00AF7B5E"/>
    <w:rsid w:val="00B00D39"/>
    <w:rsid w:val="00B01CD9"/>
    <w:rsid w:val="00B049B2"/>
    <w:rsid w:val="00B14CBA"/>
    <w:rsid w:val="00B168E8"/>
    <w:rsid w:val="00B252BC"/>
    <w:rsid w:val="00B25FE7"/>
    <w:rsid w:val="00B260FD"/>
    <w:rsid w:val="00B266F6"/>
    <w:rsid w:val="00B3037A"/>
    <w:rsid w:val="00B34BF6"/>
    <w:rsid w:val="00B36207"/>
    <w:rsid w:val="00B403D3"/>
    <w:rsid w:val="00B43960"/>
    <w:rsid w:val="00B4594F"/>
    <w:rsid w:val="00B51FC9"/>
    <w:rsid w:val="00B6222C"/>
    <w:rsid w:val="00B73A12"/>
    <w:rsid w:val="00B74AFD"/>
    <w:rsid w:val="00B75C23"/>
    <w:rsid w:val="00B75E46"/>
    <w:rsid w:val="00B77E56"/>
    <w:rsid w:val="00B83781"/>
    <w:rsid w:val="00B84DF7"/>
    <w:rsid w:val="00B91F56"/>
    <w:rsid w:val="00B945D2"/>
    <w:rsid w:val="00B97979"/>
    <w:rsid w:val="00BA119F"/>
    <w:rsid w:val="00BA4E58"/>
    <w:rsid w:val="00BA6BC1"/>
    <w:rsid w:val="00BA731B"/>
    <w:rsid w:val="00BB0787"/>
    <w:rsid w:val="00BB1E9A"/>
    <w:rsid w:val="00BD1A47"/>
    <w:rsid w:val="00BD2D5D"/>
    <w:rsid w:val="00BD4E7E"/>
    <w:rsid w:val="00BD5C8F"/>
    <w:rsid w:val="00BD68C9"/>
    <w:rsid w:val="00BE4691"/>
    <w:rsid w:val="00BF1D16"/>
    <w:rsid w:val="00BF6C24"/>
    <w:rsid w:val="00C01A44"/>
    <w:rsid w:val="00C03D9B"/>
    <w:rsid w:val="00C06A5C"/>
    <w:rsid w:val="00C1183E"/>
    <w:rsid w:val="00C12555"/>
    <w:rsid w:val="00C133C3"/>
    <w:rsid w:val="00C22DC5"/>
    <w:rsid w:val="00C26263"/>
    <w:rsid w:val="00C31717"/>
    <w:rsid w:val="00C3639F"/>
    <w:rsid w:val="00C37F99"/>
    <w:rsid w:val="00C40171"/>
    <w:rsid w:val="00C5049B"/>
    <w:rsid w:val="00C50E50"/>
    <w:rsid w:val="00C51281"/>
    <w:rsid w:val="00C55E00"/>
    <w:rsid w:val="00C57C54"/>
    <w:rsid w:val="00C603B5"/>
    <w:rsid w:val="00C61D1B"/>
    <w:rsid w:val="00C62A26"/>
    <w:rsid w:val="00C71A41"/>
    <w:rsid w:val="00C71B22"/>
    <w:rsid w:val="00C7260A"/>
    <w:rsid w:val="00C74BD9"/>
    <w:rsid w:val="00C87D9C"/>
    <w:rsid w:val="00C92523"/>
    <w:rsid w:val="00C93851"/>
    <w:rsid w:val="00C9537F"/>
    <w:rsid w:val="00C95CAE"/>
    <w:rsid w:val="00CA13B5"/>
    <w:rsid w:val="00CA2882"/>
    <w:rsid w:val="00CA3763"/>
    <w:rsid w:val="00CA70FF"/>
    <w:rsid w:val="00CB0DE4"/>
    <w:rsid w:val="00CB216A"/>
    <w:rsid w:val="00CB2704"/>
    <w:rsid w:val="00CB36BB"/>
    <w:rsid w:val="00CB5B9A"/>
    <w:rsid w:val="00CC25AB"/>
    <w:rsid w:val="00CC7692"/>
    <w:rsid w:val="00CD67F4"/>
    <w:rsid w:val="00CE017F"/>
    <w:rsid w:val="00CE1EAB"/>
    <w:rsid w:val="00CE61CF"/>
    <w:rsid w:val="00CE6D2C"/>
    <w:rsid w:val="00CE6EA5"/>
    <w:rsid w:val="00CF0C08"/>
    <w:rsid w:val="00CF19DC"/>
    <w:rsid w:val="00D00D9F"/>
    <w:rsid w:val="00D01249"/>
    <w:rsid w:val="00D063C7"/>
    <w:rsid w:val="00D07993"/>
    <w:rsid w:val="00D07E6B"/>
    <w:rsid w:val="00D14994"/>
    <w:rsid w:val="00D1720C"/>
    <w:rsid w:val="00D17794"/>
    <w:rsid w:val="00D20348"/>
    <w:rsid w:val="00D20A81"/>
    <w:rsid w:val="00D22BE1"/>
    <w:rsid w:val="00D33BF3"/>
    <w:rsid w:val="00D3541A"/>
    <w:rsid w:val="00D35581"/>
    <w:rsid w:val="00D35624"/>
    <w:rsid w:val="00D43AF3"/>
    <w:rsid w:val="00D475E2"/>
    <w:rsid w:val="00D47D96"/>
    <w:rsid w:val="00D538A6"/>
    <w:rsid w:val="00D53A31"/>
    <w:rsid w:val="00D565B5"/>
    <w:rsid w:val="00D56F16"/>
    <w:rsid w:val="00D6301A"/>
    <w:rsid w:val="00D63BDE"/>
    <w:rsid w:val="00D6475D"/>
    <w:rsid w:val="00D65645"/>
    <w:rsid w:val="00D65D5A"/>
    <w:rsid w:val="00D65D8F"/>
    <w:rsid w:val="00D66A18"/>
    <w:rsid w:val="00D76561"/>
    <w:rsid w:val="00D773C7"/>
    <w:rsid w:val="00D8033E"/>
    <w:rsid w:val="00D8358F"/>
    <w:rsid w:val="00D85B00"/>
    <w:rsid w:val="00D871FB"/>
    <w:rsid w:val="00D90F78"/>
    <w:rsid w:val="00D91358"/>
    <w:rsid w:val="00D92038"/>
    <w:rsid w:val="00D9601B"/>
    <w:rsid w:val="00DA244A"/>
    <w:rsid w:val="00DA5A0C"/>
    <w:rsid w:val="00DA6C6A"/>
    <w:rsid w:val="00DB388A"/>
    <w:rsid w:val="00DB3EA9"/>
    <w:rsid w:val="00DB4953"/>
    <w:rsid w:val="00DB6E0C"/>
    <w:rsid w:val="00DC077B"/>
    <w:rsid w:val="00DC1C00"/>
    <w:rsid w:val="00DC2FE1"/>
    <w:rsid w:val="00DC3DDE"/>
    <w:rsid w:val="00DC516A"/>
    <w:rsid w:val="00DC5AAE"/>
    <w:rsid w:val="00DD4AF7"/>
    <w:rsid w:val="00DD5476"/>
    <w:rsid w:val="00DE48E3"/>
    <w:rsid w:val="00DE560D"/>
    <w:rsid w:val="00DE65E5"/>
    <w:rsid w:val="00DE7F71"/>
    <w:rsid w:val="00DF1DE8"/>
    <w:rsid w:val="00DF2163"/>
    <w:rsid w:val="00DF7C0E"/>
    <w:rsid w:val="00E030ED"/>
    <w:rsid w:val="00E056D7"/>
    <w:rsid w:val="00E07440"/>
    <w:rsid w:val="00E140B6"/>
    <w:rsid w:val="00E1427F"/>
    <w:rsid w:val="00E158F8"/>
    <w:rsid w:val="00E20539"/>
    <w:rsid w:val="00E20C7B"/>
    <w:rsid w:val="00E20EDD"/>
    <w:rsid w:val="00E21C44"/>
    <w:rsid w:val="00E22868"/>
    <w:rsid w:val="00E2324F"/>
    <w:rsid w:val="00E3141B"/>
    <w:rsid w:val="00E3469C"/>
    <w:rsid w:val="00E3664C"/>
    <w:rsid w:val="00E36A85"/>
    <w:rsid w:val="00E47149"/>
    <w:rsid w:val="00E54B1D"/>
    <w:rsid w:val="00E62055"/>
    <w:rsid w:val="00E63FB5"/>
    <w:rsid w:val="00E65F05"/>
    <w:rsid w:val="00E66863"/>
    <w:rsid w:val="00E66FCA"/>
    <w:rsid w:val="00E72AD7"/>
    <w:rsid w:val="00E74684"/>
    <w:rsid w:val="00E77D42"/>
    <w:rsid w:val="00E80F7C"/>
    <w:rsid w:val="00E822BA"/>
    <w:rsid w:val="00E83C9B"/>
    <w:rsid w:val="00E84A64"/>
    <w:rsid w:val="00E85C70"/>
    <w:rsid w:val="00E92764"/>
    <w:rsid w:val="00E928A1"/>
    <w:rsid w:val="00E962E0"/>
    <w:rsid w:val="00EA3AAC"/>
    <w:rsid w:val="00EA7EDB"/>
    <w:rsid w:val="00EB16A2"/>
    <w:rsid w:val="00EB1865"/>
    <w:rsid w:val="00EB1A81"/>
    <w:rsid w:val="00EB2948"/>
    <w:rsid w:val="00EB6556"/>
    <w:rsid w:val="00EC5537"/>
    <w:rsid w:val="00EC7E29"/>
    <w:rsid w:val="00ED37E9"/>
    <w:rsid w:val="00ED3F87"/>
    <w:rsid w:val="00ED5C9E"/>
    <w:rsid w:val="00EE0091"/>
    <w:rsid w:val="00EE09B5"/>
    <w:rsid w:val="00EE4420"/>
    <w:rsid w:val="00EE6BDB"/>
    <w:rsid w:val="00EF06B6"/>
    <w:rsid w:val="00EF2DA0"/>
    <w:rsid w:val="00EF312C"/>
    <w:rsid w:val="00EF49D0"/>
    <w:rsid w:val="00EF65AA"/>
    <w:rsid w:val="00EF65F1"/>
    <w:rsid w:val="00F000A4"/>
    <w:rsid w:val="00F00217"/>
    <w:rsid w:val="00F01A2D"/>
    <w:rsid w:val="00F043CF"/>
    <w:rsid w:val="00F063DB"/>
    <w:rsid w:val="00F06B72"/>
    <w:rsid w:val="00F17C02"/>
    <w:rsid w:val="00F22B60"/>
    <w:rsid w:val="00F2302D"/>
    <w:rsid w:val="00F232B5"/>
    <w:rsid w:val="00F23898"/>
    <w:rsid w:val="00F24D87"/>
    <w:rsid w:val="00F259AD"/>
    <w:rsid w:val="00F32ACF"/>
    <w:rsid w:val="00F336B3"/>
    <w:rsid w:val="00F33A13"/>
    <w:rsid w:val="00F340A0"/>
    <w:rsid w:val="00F345D6"/>
    <w:rsid w:val="00F41BCE"/>
    <w:rsid w:val="00F41C84"/>
    <w:rsid w:val="00F42DB0"/>
    <w:rsid w:val="00F43E95"/>
    <w:rsid w:val="00F44B12"/>
    <w:rsid w:val="00F50046"/>
    <w:rsid w:val="00F51A27"/>
    <w:rsid w:val="00F52B16"/>
    <w:rsid w:val="00F53BFA"/>
    <w:rsid w:val="00F554F8"/>
    <w:rsid w:val="00F55D60"/>
    <w:rsid w:val="00F57192"/>
    <w:rsid w:val="00F713B9"/>
    <w:rsid w:val="00F7176F"/>
    <w:rsid w:val="00F763FE"/>
    <w:rsid w:val="00F80613"/>
    <w:rsid w:val="00F80C74"/>
    <w:rsid w:val="00F84B59"/>
    <w:rsid w:val="00F85689"/>
    <w:rsid w:val="00F92221"/>
    <w:rsid w:val="00F93D2F"/>
    <w:rsid w:val="00FA1C1D"/>
    <w:rsid w:val="00FA1F84"/>
    <w:rsid w:val="00FA52EC"/>
    <w:rsid w:val="00FA69B6"/>
    <w:rsid w:val="00FA6A84"/>
    <w:rsid w:val="00FB2394"/>
    <w:rsid w:val="00FB5FC1"/>
    <w:rsid w:val="00FC1064"/>
    <w:rsid w:val="00FC1503"/>
    <w:rsid w:val="00FC154D"/>
    <w:rsid w:val="00FC5264"/>
    <w:rsid w:val="00FC6B16"/>
    <w:rsid w:val="00FD20F6"/>
    <w:rsid w:val="00FD4455"/>
    <w:rsid w:val="00FD53F3"/>
    <w:rsid w:val="00FD57F2"/>
    <w:rsid w:val="00FD6C28"/>
    <w:rsid w:val="00FE5CD5"/>
    <w:rsid w:val="00FE70CE"/>
    <w:rsid w:val="00FE7878"/>
    <w:rsid w:val="00FF06F6"/>
    <w:rsid w:val="00FF07EE"/>
    <w:rsid w:val="00FF0D2D"/>
    <w:rsid w:val="00FF47B1"/>
    <w:rsid w:val="00FF5463"/>
    <w:rsid w:val="00FF6462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35B03"/>
  <w15:docId w15:val="{71AB9596-B8C2-4B96-B32F-79C5B294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05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C1C0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1720C"/>
  </w:style>
  <w:style w:type="paragraph" w:styleId="Rodap">
    <w:name w:val="footer"/>
    <w:basedOn w:val="Normal"/>
    <w:link w:val="RodapChar"/>
    <w:uiPriority w:val="99"/>
    <w:unhideWhenUsed/>
    <w:rsid w:val="00D172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1720C"/>
  </w:style>
  <w:style w:type="paragraph" w:styleId="Corpodetexto">
    <w:name w:val="Body Text"/>
    <w:basedOn w:val="Normal"/>
    <w:link w:val="CorpodetextoChar"/>
    <w:rsid w:val="00532ADC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532ADC"/>
    <w:rPr>
      <w:rFonts w:ascii="Calibri" w:eastAsia="Calibri" w:hAnsi="Calibri" w:cs="Calibri"/>
      <w:lang w:eastAsia="ar-SA"/>
    </w:rPr>
  </w:style>
  <w:style w:type="paragraph" w:customStyle="1" w:styleId="Tabela">
    <w:name w:val="Tabela"/>
    <w:basedOn w:val="Legenda"/>
    <w:rsid w:val="00532ADC"/>
    <w:pPr>
      <w:suppressLineNumbers/>
      <w:suppressAutoHyphens/>
      <w:spacing w:after="0" w:line="100" w:lineRule="atLeast"/>
      <w:textAlignment w:val="center"/>
    </w:pPr>
    <w:rPr>
      <w:rFonts w:ascii="Times New Roman" w:eastAsia="SimSun" w:hAnsi="Times New Roman" w:cs="Lucida Sans"/>
      <w:i w:val="0"/>
      <w:color w:val="000000"/>
      <w:kern w:val="1"/>
      <w:sz w:val="20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532ADC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47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5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3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9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5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9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8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4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9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5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9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9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2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6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2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8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9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6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8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0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2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9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87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38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3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4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7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7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9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6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0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8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f2775b86fadee7bdbd53d438503b139f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00873537d35cc8899536ddd5ac00dc97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F35067-FE3A-4AB5-9E57-E177F64DAB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755C8-D0B5-4F8B-8160-807629B30777}"/>
</file>

<file path=customXml/itemProps3.xml><?xml version="1.0" encoding="utf-8"?>
<ds:datastoreItem xmlns:ds="http://schemas.openxmlformats.org/officeDocument/2006/customXml" ds:itemID="{288C3E46-4BFB-4FB8-9130-B6C8A7DAB1B1}"/>
</file>

<file path=customXml/itemProps4.xml><?xml version="1.0" encoding="utf-8"?>
<ds:datastoreItem xmlns:ds="http://schemas.openxmlformats.org/officeDocument/2006/customXml" ds:itemID="{7CBC510A-AB74-4980-AC3E-5FDA2E8DFC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556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Alencar</dc:creator>
  <cp:lastModifiedBy>Edi</cp:lastModifiedBy>
  <cp:revision>16</cp:revision>
  <cp:lastPrinted>2014-07-28T07:01:00Z</cp:lastPrinted>
  <dcterms:created xsi:type="dcterms:W3CDTF">2019-07-08T10:50:00Z</dcterms:created>
  <dcterms:modified xsi:type="dcterms:W3CDTF">2021-08-27T15:02:00Z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2021-08-27T15:02:06Z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4af31ec2-2e89-425a-8d24-ce68f994bebc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